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E5" w:rsidRDefault="007124E5" w:rsidP="007124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7BB8">
        <w:rPr>
          <w:rFonts w:ascii="Times New Roman" w:eastAsia="Times New Roman" w:hAnsi="Times New Roman"/>
          <w:b/>
          <w:sz w:val="28"/>
          <w:szCs w:val="28"/>
          <w:lang w:eastAsia="ru-RU"/>
        </w:rPr>
        <w:t>Открытие парка культуры и отдыха в г</w:t>
      </w:r>
      <w:proofErr w:type="gramStart"/>
      <w:r w:rsidR="00877BB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77BB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Pr="00877BB8">
        <w:rPr>
          <w:rFonts w:ascii="Times New Roman" w:eastAsia="Times New Roman" w:hAnsi="Times New Roman"/>
          <w:b/>
          <w:sz w:val="28"/>
          <w:szCs w:val="28"/>
          <w:lang w:eastAsia="ru-RU"/>
        </w:rPr>
        <w:t>ветлогорск</w:t>
      </w:r>
    </w:p>
    <w:p w:rsidR="00877BB8" w:rsidRPr="00877BB8" w:rsidRDefault="00877BB8" w:rsidP="007124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03"/>
      </w:tblGrid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spacing w:after="40"/>
              <w:ind w:right="34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Отрасль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Культура</w:t>
            </w:r>
          </w:p>
        </w:tc>
      </w:tr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идеологической работы, культуры и по делам молодежи Светлогорского райисполкома</w:t>
            </w:r>
          </w:p>
        </w:tc>
      </w:tr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Реквизиты предприятия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Светлогорск, </w:t>
            </w:r>
            <w:proofErr w:type="gramStart"/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м-н</w:t>
            </w:r>
            <w:proofErr w:type="gramEnd"/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Шатилки, д.7</w:t>
            </w:r>
          </w:p>
        </w:tc>
      </w:tr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Доля государства в уставном фонде предприятия,   %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124E5" w:rsidRPr="00877BB8" w:rsidTr="00877BB8">
        <w:trPr>
          <w:trHeight w:val="567"/>
        </w:trPr>
        <w:tc>
          <w:tcPr>
            <w:tcW w:w="4644" w:type="dxa"/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Годовой оборот, млн. долларов США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tabs>
                <w:tab w:val="left" w:pos="1935"/>
              </w:tabs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</w:tr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Руководитель предприятия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Петровский Константин Валерьевич</w:t>
            </w:r>
          </w:p>
        </w:tc>
      </w:tr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tabs>
                <w:tab w:val="left" w:pos="3015"/>
              </w:tabs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Открытие парка культуры и отдыха с размещением современных аттракционов </w:t>
            </w:r>
          </w:p>
        </w:tc>
      </w:tr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Краткое описание и цель проекта 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keepNext/>
              <w:jc w:val="left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Открытие парка культуры и отдыха, приобретение и установка современных аттракционов,  организация культурного досуга жителей и гостей города</w:t>
            </w:r>
          </w:p>
        </w:tc>
      </w:tr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Состояние проекта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keepNext/>
              <w:jc w:val="left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Определен земельный участок </w:t>
            </w:r>
          </w:p>
        </w:tc>
      </w:tr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Основные рынки сбыта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Жители и гости города и прилегающих районов</w:t>
            </w:r>
          </w:p>
        </w:tc>
      </w:tr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Общая стоимость проекта, </w:t>
            </w:r>
          </w:p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тыс. евро 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750</w:t>
            </w:r>
          </w:p>
        </w:tc>
      </w:tr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Потребность в инвестициях, </w:t>
            </w:r>
          </w:p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тыс. евро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750</w:t>
            </w:r>
          </w:p>
        </w:tc>
      </w:tr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Форма участия инвестора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Прямые инвестиции</w:t>
            </w:r>
          </w:p>
        </w:tc>
      </w:tr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Предложение инвестору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Аренда земельного участка с последующей установкой аттракционов</w:t>
            </w:r>
          </w:p>
        </w:tc>
      </w:tr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Направление использования инвестиций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Открытие парка культуры и отдыха с приобретением и установкой аттракционов</w:t>
            </w:r>
          </w:p>
        </w:tc>
      </w:tr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Срок реализации проекта, лет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Срок окупаемости проекта, лет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124E5" w:rsidRPr="00877BB8" w:rsidTr="00877BB8">
        <w:tc>
          <w:tcPr>
            <w:tcW w:w="4644" w:type="dxa"/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Место реализации проекта</w:t>
            </w:r>
          </w:p>
        </w:tc>
        <w:tc>
          <w:tcPr>
            <w:tcW w:w="5103" w:type="dxa"/>
          </w:tcPr>
          <w:p w:rsidR="007124E5" w:rsidRPr="00877BB8" w:rsidRDefault="007124E5" w:rsidP="00877BB8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Светлогорск</w:t>
            </w:r>
          </w:p>
        </w:tc>
      </w:tr>
      <w:tr w:rsidR="007124E5" w:rsidRPr="00877BB8" w:rsidTr="00877BB8">
        <w:tc>
          <w:tcPr>
            <w:tcW w:w="4644" w:type="dxa"/>
            <w:tcBorders>
              <w:bottom w:val="single" w:sz="4" w:space="0" w:color="auto"/>
            </w:tcBorders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Наличие бизнес-плана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77BB8" w:rsidRPr="00877BB8" w:rsidRDefault="009F30B2" w:rsidP="00877BB8">
            <w:pPr>
              <w:spacing w:after="4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7124E5" w:rsidRPr="00877BB8" w:rsidTr="00877BB8">
        <w:tc>
          <w:tcPr>
            <w:tcW w:w="4644" w:type="dxa"/>
            <w:tcBorders>
              <w:bottom w:val="single" w:sz="4" w:space="0" w:color="auto"/>
            </w:tcBorders>
          </w:tcPr>
          <w:p w:rsidR="007124E5" w:rsidRPr="00877BB8" w:rsidRDefault="007124E5" w:rsidP="00877BB8">
            <w:pPr>
              <w:spacing w:after="4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Предложение подготовлено </w:t>
            </w:r>
            <w:r w:rsid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br/>
            </w: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(Ф.И.О., должность, телефон, </w:t>
            </w: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e</w:t>
            </w: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</w:t>
            </w: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mail</w:t>
            </w:r>
            <w:r w:rsidRPr="00877BB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24E5" w:rsidRPr="00877BB8" w:rsidRDefault="007124E5" w:rsidP="00877BB8">
            <w:pPr>
              <w:spacing w:after="4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Петровский Константин Валерьевич - начальник отдела идеологической работы, культуры и по</w:t>
            </w:r>
            <w:r w:rsid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делам молодежи Светлогорского </w:t>
            </w:r>
            <w:r w:rsidRP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райисполкома </w:t>
            </w:r>
            <w:r w:rsid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+375</w:t>
            </w:r>
            <w:r w:rsid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02342 </w:t>
            </w:r>
            <w:r w:rsidRP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F30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  <w:r w:rsidR="009F30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80,+375</w:t>
            </w:r>
            <w:r w:rsid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296</w:t>
            </w:r>
            <w:r w:rsid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  <w:r w:rsidR="009F30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  <w:r w:rsidR="009F30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33,</w:t>
            </w:r>
            <w:r w:rsid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SVETKULT</w:t>
            </w:r>
            <w:r w:rsidRP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r w:rsidRP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877B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B16B88" w:rsidRDefault="00B16B88"/>
    <w:p w:rsidR="00452513" w:rsidRDefault="00452513"/>
    <w:p w:rsidR="00452513" w:rsidRDefault="00452513"/>
    <w:p w:rsidR="00452513" w:rsidRDefault="00452513"/>
    <w:p w:rsidR="00452513" w:rsidRDefault="00452513"/>
    <w:p w:rsidR="00452513" w:rsidRDefault="00452513"/>
    <w:p w:rsidR="00452513" w:rsidRPr="00B6684C" w:rsidRDefault="00452513" w:rsidP="0045251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6684C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Opening of the Recreation </w:t>
      </w:r>
      <w:proofErr w:type="gramStart"/>
      <w:r w:rsidRPr="00B6684C">
        <w:rPr>
          <w:rFonts w:ascii="Times New Roman" w:hAnsi="Times New Roman"/>
          <w:b/>
          <w:sz w:val="28"/>
          <w:szCs w:val="28"/>
          <w:lang w:val="en-US"/>
        </w:rPr>
        <w:t xml:space="preserve">Park  </w:t>
      </w:r>
      <w:proofErr w:type="spellStart"/>
      <w:r w:rsidRPr="00B6684C">
        <w:rPr>
          <w:rFonts w:ascii="Times New Roman" w:hAnsi="Times New Roman"/>
          <w:b/>
          <w:sz w:val="28"/>
          <w:szCs w:val="28"/>
          <w:lang w:val="en-US"/>
        </w:rPr>
        <w:t>inSvetlogorsk</w:t>
      </w:r>
      <w:proofErr w:type="spellEnd"/>
      <w:proofErr w:type="gramEnd"/>
    </w:p>
    <w:p w:rsidR="00452513" w:rsidRPr="00B6684C" w:rsidRDefault="00452513" w:rsidP="00452513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819"/>
      </w:tblGrid>
      <w:tr w:rsidR="00452513" w:rsidRPr="00B6684C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Branch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Culture</w:t>
            </w:r>
          </w:p>
        </w:tc>
      </w:tr>
      <w:tr w:rsidR="00452513" w:rsidRPr="00452513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Name of enterprise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spacing w:after="40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B6684C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Departmentof</w:t>
            </w:r>
            <w:proofErr w:type="spellEnd"/>
            <w:r w:rsidRPr="00B6684C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ideological work</w:t>
            </w:r>
            <w:r w:rsidRPr="00B6684C">
              <w:rPr>
                <w:rFonts w:ascii="Times New Roman" w:hAnsi="Times New Roman"/>
                <w:sz w:val="28"/>
                <w:szCs w:val="28"/>
                <w:lang/>
              </w:rPr>
              <w:t xml:space="preserve">, culture </w:t>
            </w:r>
            <w:r w:rsidRPr="00B6684C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and youth of </w:t>
            </w:r>
            <w:proofErr w:type="spellStart"/>
            <w:r w:rsidRPr="00B6684C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Svetlogorskdistrict</w:t>
            </w:r>
            <w:proofErr w:type="spellEnd"/>
            <w:r w:rsidRPr="00B6684C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executive committee</w:t>
            </w:r>
          </w:p>
        </w:tc>
      </w:tr>
      <w:tr w:rsidR="00452513" w:rsidRPr="00B6684C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Requisites of enterprise    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Svetlogorsk</w:t>
            </w:r>
            <w:proofErr w:type="spellEnd"/>
            <w:r w:rsidRPr="00B668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microdi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bookmarkStart w:id="0" w:name="_GoBack"/>
            <w:bookmarkEnd w:id="0"/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trictShatilki</w:t>
            </w:r>
            <w:proofErr w:type="spellEnd"/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, 7</w:t>
            </w:r>
          </w:p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13" w:rsidRPr="00B6684C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State property in enterprise’s authorized fund (%)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B668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52513" w:rsidRPr="00B6684C" w:rsidTr="00352AF0">
        <w:trPr>
          <w:trHeight w:val="567"/>
        </w:trPr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Annual turnover, </w:t>
            </w:r>
            <w:proofErr w:type="spellStart"/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mln</w:t>
            </w:r>
            <w:proofErr w:type="spellEnd"/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. USD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13" w:rsidRPr="00B6684C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Head of enterprise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Petrovsky</w:t>
            </w:r>
            <w:proofErr w:type="spellEnd"/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Konstantin </w:t>
            </w:r>
            <w:proofErr w:type="spellStart"/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Valerievich</w:t>
            </w:r>
            <w:proofErr w:type="spellEnd"/>
          </w:p>
        </w:tc>
      </w:tr>
      <w:tr w:rsidR="00452513" w:rsidRPr="00452513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Name of project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Opening of the Recreation Park with the placement of modern amusements. </w:t>
            </w:r>
          </w:p>
        </w:tc>
      </w:tr>
      <w:tr w:rsidR="00452513" w:rsidRPr="00E30A0E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Short description and the aim of project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pStyle w:val="1"/>
              <w:jc w:val="lef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B6684C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Opening of the Recreation Park, purchase and installation of modern amusements</w:t>
            </w:r>
            <w:proofErr w:type="gramStart"/>
            <w:r w:rsidRPr="00B6684C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,  the</w:t>
            </w:r>
            <w:proofErr w:type="gramEnd"/>
            <w:r w:rsidRPr="00B6684C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 xml:space="preserve"> organization of recreation and leisure time of citizens and tourists</w:t>
            </w:r>
          </w:p>
        </w:tc>
      </w:tr>
      <w:tr w:rsidR="00452513" w:rsidRPr="00452513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Condition of project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pStyle w:val="1"/>
              <w:jc w:val="lef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B6684C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The land plot is defined</w:t>
            </w:r>
          </w:p>
        </w:tc>
      </w:tr>
      <w:tr w:rsidR="00452513" w:rsidRPr="00452513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Primary sales markets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The citizens and guests of the town</w:t>
            </w:r>
          </w:p>
        </w:tc>
      </w:tr>
      <w:tr w:rsidR="00452513" w:rsidRPr="00B6684C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Total value of project, </w:t>
            </w:r>
            <w:proofErr w:type="spellStart"/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mln</w:t>
            </w:r>
            <w:proofErr w:type="spellEnd"/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. USD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750</w:t>
            </w:r>
          </w:p>
        </w:tc>
      </w:tr>
      <w:tr w:rsidR="00452513" w:rsidRPr="00B6684C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Investment requirement, </w:t>
            </w:r>
            <w:proofErr w:type="spellStart"/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mln</w:t>
            </w:r>
            <w:proofErr w:type="spellEnd"/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. USD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750</w:t>
            </w:r>
          </w:p>
        </w:tc>
      </w:tr>
      <w:tr w:rsidR="00452513" w:rsidRPr="00B6684C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Form of investor participation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Direct investment</w:t>
            </w:r>
          </w:p>
        </w:tc>
      </w:tr>
      <w:tr w:rsidR="00452513" w:rsidRPr="00452513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Offer to investor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84C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Land plot lease with the subsequent </w:t>
            </w:r>
            <w:proofErr w:type="spellStart"/>
            <w:r w:rsidRPr="00B6684C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installationof</w:t>
            </w:r>
            <w:proofErr w:type="spellEnd"/>
            <w:r w:rsidRPr="00B6684C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amusements</w:t>
            </w:r>
          </w:p>
        </w:tc>
      </w:tr>
      <w:tr w:rsidR="00452513" w:rsidRPr="00452513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Directions of investment utilization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Opening of the Recreation Park with the purchase of modern amusements</w:t>
            </w:r>
          </w:p>
        </w:tc>
      </w:tr>
      <w:tr w:rsidR="00452513" w:rsidRPr="00B6684C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Implementation term, years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B668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2513" w:rsidRPr="00B6684C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Pay-back period of project, years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452513" w:rsidRPr="00B6684C" w:rsidTr="00352AF0">
        <w:tc>
          <w:tcPr>
            <w:tcW w:w="4503" w:type="dxa"/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Project implementation site</w:t>
            </w:r>
          </w:p>
        </w:tc>
        <w:tc>
          <w:tcPr>
            <w:tcW w:w="4819" w:type="dxa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Svetlogorsk</w:t>
            </w:r>
            <w:proofErr w:type="spellEnd"/>
          </w:p>
        </w:tc>
      </w:tr>
      <w:tr w:rsidR="00452513" w:rsidRPr="00B6684C" w:rsidTr="00352AF0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Business-plan availability, feasibility study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absent</w:t>
            </w:r>
          </w:p>
        </w:tc>
      </w:tr>
      <w:tr w:rsidR="00452513" w:rsidRPr="00B6684C" w:rsidTr="00352AF0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6684C">
              <w:rPr>
                <w:rFonts w:ascii="Times New Roman" w:hAnsi="Times New Roman"/>
                <w:sz w:val="28"/>
                <w:szCs w:val="28"/>
                <w:lang w:val="en-GB"/>
              </w:rPr>
              <w:t>The investment offer is prepared by (surname, name, position, phone, e-mail)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52513" w:rsidRPr="00B6684C" w:rsidRDefault="00452513" w:rsidP="00352AF0">
            <w:pPr>
              <w:spacing w:after="40"/>
              <w:rPr>
                <w:rStyle w:val="hps"/>
                <w:rFonts w:ascii="Times New Roman" w:hAnsi="Times New Roman"/>
                <w:sz w:val="28"/>
                <w:szCs w:val="28"/>
                <w:lang/>
              </w:rPr>
            </w:pPr>
            <w:proofErr w:type="spellStart"/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Petrovsky</w:t>
            </w:r>
            <w:proofErr w:type="spellEnd"/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Konstantin </w:t>
            </w:r>
            <w:proofErr w:type="spellStart"/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>Valerievich</w:t>
            </w:r>
            <w:proofErr w:type="spellEnd"/>
            <w:r w:rsidRPr="00B668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Head of the </w:t>
            </w:r>
            <w:proofErr w:type="spellStart"/>
            <w:r w:rsidRPr="00B6684C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Departmentof</w:t>
            </w:r>
            <w:proofErr w:type="spellEnd"/>
            <w:r w:rsidRPr="00B6684C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ideological work</w:t>
            </w:r>
            <w:r w:rsidRPr="00B6684C">
              <w:rPr>
                <w:rFonts w:ascii="Times New Roman" w:hAnsi="Times New Roman"/>
                <w:sz w:val="28"/>
                <w:szCs w:val="28"/>
                <w:lang/>
              </w:rPr>
              <w:t xml:space="preserve">, culture </w:t>
            </w:r>
            <w:r w:rsidRPr="00B6684C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and youth of </w:t>
            </w:r>
            <w:proofErr w:type="spellStart"/>
            <w:r w:rsidRPr="00B6684C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Svetlogorskdistrict</w:t>
            </w:r>
            <w:proofErr w:type="spellEnd"/>
            <w:r w:rsidRPr="00B6684C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executive committee</w:t>
            </w:r>
          </w:p>
          <w:p w:rsidR="00452513" w:rsidRPr="00B6684C" w:rsidRDefault="00452513" w:rsidP="00352AF0">
            <w:pPr>
              <w:spacing w:after="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668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+375 02342 2 22 80,</w:t>
            </w:r>
          </w:p>
          <w:p w:rsidR="00452513" w:rsidRPr="00B6684C" w:rsidRDefault="00452513" w:rsidP="00352AF0">
            <w:pPr>
              <w:spacing w:after="40"/>
              <w:rPr>
                <w:rStyle w:val="hps"/>
                <w:rFonts w:ascii="Times New Roman" w:hAnsi="Times New Roman"/>
                <w:sz w:val="28"/>
                <w:szCs w:val="28"/>
                <w:lang/>
              </w:rPr>
            </w:pPr>
            <w:r w:rsidRPr="00B668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+375 296 32 16 33, SVETKULT@mail.ru  </w:t>
            </w:r>
          </w:p>
          <w:p w:rsidR="00452513" w:rsidRPr="00B6684C" w:rsidRDefault="00452513" w:rsidP="00352AF0">
            <w:pPr>
              <w:spacing w:after="40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</w:tbl>
    <w:p w:rsidR="00452513" w:rsidRPr="00B6684C" w:rsidRDefault="00452513" w:rsidP="00452513">
      <w:pPr>
        <w:rPr>
          <w:rFonts w:ascii="Times New Roman" w:hAnsi="Times New Roman"/>
          <w:sz w:val="28"/>
          <w:szCs w:val="28"/>
        </w:rPr>
      </w:pPr>
    </w:p>
    <w:p w:rsidR="00452513" w:rsidRDefault="00452513"/>
    <w:sectPr w:rsidR="00452513" w:rsidSect="00877B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4E5"/>
    <w:rsid w:val="0008288E"/>
    <w:rsid w:val="00175DE7"/>
    <w:rsid w:val="00452513"/>
    <w:rsid w:val="007124E5"/>
    <w:rsid w:val="00877BB8"/>
    <w:rsid w:val="009929E9"/>
    <w:rsid w:val="009F30B2"/>
    <w:rsid w:val="00B16B88"/>
    <w:rsid w:val="00DB13CA"/>
    <w:rsid w:val="00EB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E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2513"/>
    <w:pPr>
      <w:keepNext/>
      <w:jc w:val="center"/>
      <w:outlineLvl w:val="0"/>
    </w:pPr>
    <w:rPr>
      <w:rFonts w:ascii="Arial" w:eastAsia="Times New Roman" w:hAnsi="Arial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5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hps">
    <w:name w:val="hps"/>
    <w:basedOn w:val="a0"/>
    <w:rsid w:val="00452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4</cp:revision>
  <dcterms:created xsi:type="dcterms:W3CDTF">2015-03-09T13:57:00Z</dcterms:created>
  <dcterms:modified xsi:type="dcterms:W3CDTF">2015-06-23T13:28:00Z</dcterms:modified>
</cp:coreProperties>
</file>